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022C" w14:textId="77777777" w:rsidR="00FA22D9" w:rsidRDefault="00FA22D9" w:rsidP="00A15810">
      <w:pPr>
        <w:spacing w:after="0" w:line="240" w:lineRule="auto"/>
        <w:ind w:right="-427"/>
        <w:rPr>
          <w:rFonts w:ascii="Cambria" w:hAnsi="Cambria"/>
          <w:b/>
          <w:sz w:val="28"/>
          <w:szCs w:val="28"/>
        </w:rPr>
      </w:pPr>
      <w:bookmarkStart w:id="0" w:name="_GoBack"/>
      <w:bookmarkEnd w:id="0"/>
      <w:r>
        <w:rPr>
          <w:noProof/>
          <w:lang w:eastAsia="it-IT"/>
        </w:rPr>
        <w:t xml:space="preserve"> </w:t>
      </w:r>
      <w:r w:rsidR="00A15810">
        <w:rPr>
          <w:rFonts w:ascii="Arial" w:eastAsia="Times New Roman" w:hAnsi="Arial" w:cs="Arial"/>
          <w:noProof/>
          <w:sz w:val="24"/>
          <w:szCs w:val="24"/>
          <w:lang w:eastAsia="it-IT"/>
        </w:rPr>
        <w:drawing>
          <wp:inline distT="0" distB="0" distL="0" distR="0" wp14:anchorId="0ED905F2" wp14:editId="36C5D31B">
            <wp:extent cx="1000125" cy="1308698"/>
            <wp:effectExtent l="0" t="0" r="0" b="6350"/>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060" cy="1312539"/>
                    </a:xfrm>
                    <a:prstGeom prst="rect">
                      <a:avLst/>
                    </a:prstGeom>
                    <a:noFill/>
                    <a:ln>
                      <a:noFill/>
                    </a:ln>
                  </pic:spPr>
                </pic:pic>
              </a:graphicData>
            </a:graphic>
          </wp:inline>
        </w:drawing>
      </w:r>
      <w:r>
        <w:rPr>
          <w:noProof/>
          <w:lang w:eastAsia="it-IT"/>
        </w:rPr>
        <w:t xml:space="preserve">      </w:t>
      </w:r>
      <w:r w:rsidRPr="00FA22D9">
        <w:rPr>
          <w:noProof/>
          <w:lang w:eastAsia="it-IT"/>
        </w:rPr>
        <w:t xml:space="preserve"> </w:t>
      </w:r>
      <w:r>
        <w:rPr>
          <w:noProof/>
          <w:lang w:eastAsia="it-IT"/>
        </w:rPr>
        <w:drawing>
          <wp:inline distT="0" distB="0" distL="0" distR="0" wp14:anchorId="5E408381" wp14:editId="6C01DDC0">
            <wp:extent cx="1900718" cy="866403"/>
            <wp:effectExtent l="0" t="0" r="4445" b="0"/>
            <wp:docPr id="5" name="Immagine 5" descr="Risultati immagini per confeserc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onfesercen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614" cy="866811"/>
                    </a:xfrm>
                    <a:prstGeom prst="rect">
                      <a:avLst/>
                    </a:prstGeom>
                    <a:noFill/>
                    <a:ln>
                      <a:noFill/>
                    </a:ln>
                  </pic:spPr>
                </pic:pic>
              </a:graphicData>
            </a:graphic>
          </wp:inline>
        </w:drawing>
      </w:r>
      <w:r>
        <w:rPr>
          <w:noProof/>
          <w:lang w:eastAsia="it-IT"/>
        </w:rPr>
        <w:drawing>
          <wp:inline distT="0" distB="0" distL="0" distR="0" wp14:anchorId="1EA5128D" wp14:editId="3DC5722E">
            <wp:extent cx="3181350" cy="864630"/>
            <wp:effectExtent l="0" t="0" r="0" b="0"/>
            <wp:docPr id="3" name="Immagine 3" descr="Assopanifica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panificat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6512" cy="879622"/>
                    </a:xfrm>
                    <a:prstGeom prst="rect">
                      <a:avLst/>
                    </a:prstGeom>
                    <a:noFill/>
                    <a:ln>
                      <a:noFill/>
                    </a:ln>
                  </pic:spPr>
                </pic:pic>
              </a:graphicData>
            </a:graphic>
          </wp:inline>
        </w:drawing>
      </w:r>
    </w:p>
    <w:p w14:paraId="727C0BFA" w14:textId="77777777" w:rsidR="00FA22D9" w:rsidRPr="001830D0" w:rsidRDefault="00FA22D9" w:rsidP="00147F8B">
      <w:pPr>
        <w:spacing w:after="0" w:line="240" w:lineRule="auto"/>
        <w:jc w:val="center"/>
        <w:rPr>
          <w:rFonts w:ascii="Cambria" w:hAnsi="Cambria"/>
          <w:b/>
          <w:sz w:val="28"/>
          <w:szCs w:val="28"/>
        </w:rPr>
      </w:pPr>
    </w:p>
    <w:p w14:paraId="1BE4664A" w14:textId="77777777" w:rsidR="00147F8B" w:rsidRPr="001830D0" w:rsidRDefault="00147F8B" w:rsidP="00830936">
      <w:pPr>
        <w:spacing w:after="0" w:line="240" w:lineRule="auto"/>
        <w:ind w:right="-568"/>
        <w:jc w:val="center"/>
        <w:rPr>
          <w:rFonts w:ascii="Cambria" w:hAnsi="Cambria"/>
          <w:b/>
          <w:sz w:val="28"/>
          <w:szCs w:val="28"/>
        </w:rPr>
      </w:pPr>
      <w:r w:rsidRPr="001830D0">
        <w:rPr>
          <w:rFonts w:ascii="Cambria" w:hAnsi="Cambria"/>
          <w:b/>
          <w:sz w:val="28"/>
          <w:szCs w:val="28"/>
        </w:rPr>
        <w:t xml:space="preserve">PROTOCOLLO D’INTESA </w:t>
      </w:r>
    </w:p>
    <w:p w14:paraId="2434F116" w14:textId="77777777" w:rsidR="00147F8B" w:rsidRPr="001830D0" w:rsidRDefault="00147F8B" w:rsidP="00830936">
      <w:pPr>
        <w:spacing w:after="0" w:line="240" w:lineRule="auto"/>
        <w:ind w:right="-568"/>
        <w:jc w:val="center"/>
        <w:rPr>
          <w:rFonts w:ascii="Cambria" w:hAnsi="Cambria"/>
          <w:b/>
          <w:sz w:val="28"/>
          <w:szCs w:val="28"/>
        </w:rPr>
      </w:pPr>
      <w:r w:rsidRPr="001830D0">
        <w:rPr>
          <w:rFonts w:ascii="Cambria" w:hAnsi="Cambria"/>
          <w:b/>
          <w:sz w:val="28"/>
          <w:szCs w:val="28"/>
        </w:rPr>
        <w:t>TRA COLDIR</w:t>
      </w:r>
      <w:r w:rsidR="0079700C" w:rsidRPr="001830D0">
        <w:rPr>
          <w:rFonts w:ascii="Cambria" w:hAnsi="Cambria"/>
          <w:b/>
          <w:sz w:val="28"/>
          <w:szCs w:val="28"/>
        </w:rPr>
        <w:t>ETTI  E ASSOPANIFICATORI</w:t>
      </w:r>
      <w:r w:rsidR="00FA22D9" w:rsidRPr="001830D0">
        <w:rPr>
          <w:rFonts w:ascii="Cambria" w:hAnsi="Cambria"/>
          <w:b/>
          <w:sz w:val="28"/>
          <w:szCs w:val="28"/>
        </w:rPr>
        <w:t>/CONFESERCENTI</w:t>
      </w:r>
    </w:p>
    <w:p w14:paraId="1E11A86B" w14:textId="77777777" w:rsidR="00147F8B" w:rsidRPr="001830D0" w:rsidRDefault="00147F8B" w:rsidP="00830936">
      <w:pPr>
        <w:spacing w:after="0" w:line="240" w:lineRule="auto"/>
        <w:ind w:right="-568"/>
        <w:jc w:val="center"/>
        <w:rPr>
          <w:rFonts w:ascii="Cambria" w:hAnsi="Cambria"/>
          <w:sz w:val="28"/>
          <w:szCs w:val="28"/>
        </w:rPr>
      </w:pPr>
      <w:r w:rsidRPr="001830D0">
        <w:rPr>
          <w:rFonts w:ascii="Cambria" w:hAnsi="Cambria"/>
          <w:b/>
          <w:sz w:val="28"/>
          <w:szCs w:val="28"/>
        </w:rPr>
        <w:t>DELLA CITTA’ METROPOLITANA</w:t>
      </w:r>
      <w:r w:rsidR="0079700C" w:rsidRPr="001830D0">
        <w:rPr>
          <w:rFonts w:ascii="Cambria" w:hAnsi="Cambria"/>
          <w:b/>
          <w:sz w:val="28"/>
          <w:szCs w:val="28"/>
        </w:rPr>
        <w:t xml:space="preserve"> DI REGGIO CALABRIA</w:t>
      </w:r>
    </w:p>
    <w:p w14:paraId="2676D907" w14:textId="77777777" w:rsidR="00FA22D9" w:rsidRPr="001830D0" w:rsidRDefault="00FA22D9" w:rsidP="00830936">
      <w:pPr>
        <w:ind w:right="-568"/>
        <w:jc w:val="both"/>
        <w:rPr>
          <w:rFonts w:ascii="Cambria" w:hAnsi="Cambria"/>
          <w:b/>
          <w:sz w:val="28"/>
          <w:szCs w:val="28"/>
        </w:rPr>
      </w:pPr>
    </w:p>
    <w:p w14:paraId="3870B850" w14:textId="77777777" w:rsidR="00147F8B" w:rsidRPr="001830D0" w:rsidRDefault="00147F8B" w:rsidP="00830936">
      <w:pPr>
        <w:spacing w:line="240" w:lineRule="auto"/>
        <w:ind w:right="-568"/>
        <w:jc w:val="both"/>
        <w:rPr>
          <w:rFonts w:ascii="Cambria" w:hAnsi="Cambria"/>
          <w:b/>
          <w:sz w:val="28"/>
          <w:szCs w:val="28"/>
        </w:rPr>
      </w:pPr>
      <w:r w:rsidRPr="001830D0">
        <w:rPr>
          <w:rFonts w:ascii="Cambria" w:hAnsi="Cambria"/>
          <w:b/>
          <w:sz w:val="28"/>
          <w:szCs w:val="28"/>
        </w:rPr>
        <w:t>La Cold</w:t>
      </w:r>
      <w:r w:rsidR="00FA22D9" w:rsidRPr="001830D0">
        <w:rPr>
          <w:rFonts w:ascii="Cambria" w:hAnsi="Cambria"/>
          <w:b/>
          <w:sz w:val="28"/>
          <w:szCs w:val="28"/>
        </w:rPr>
        <w:t xml:space="preserve">iretti </w:t>
      </w:r>
      <w:r w:rsidRPr="001830D0">
        <w:rPr>
          <w:rFonts w:ascii="Cambria" w:hAnsi="Cambria"/>
          <w:b/>
          <w:sz w:val="28"/>
          <w:szCs w:val="28"/>
        </w:rPr>
        <w:t xml:space="preserve"> </w:t>
      </w:r>
      <w:r w:rsidR="00FA22D9" w:rsidRPr="001830D0">
        <w:rPr>
          <w:rFonts w:ascii="Cambria" w:hAnsi="Cambria"/>
          <w:b/>
          <w:sz w:val="28"/>
          <w:szCs w:val="28"/>
        </w:rPr>
        <w:t>di Reggio Calabria</w:t>
      </w:r>
      <w:r w:rsidRPr="001830D0">
        <w:rPr>
          <w:rFonts w:ascii="Cambria" w:hAnsi="Cambria"/>
          <w:sz w:val="28"/>
          <w:szCs w:val="28"/>
        </w:rPr>
        <w:t>, co</w:t>
      </w:r>
      <w:r w:rsidR="00FA22D9" w:rsidRPr="001830D0">
        <w:rPr>
          <w:rFonts w:ascii="Cambria" w:hAnsi="Cambria"/>
          <w:sz w:val="28"/>
          <w:szCs w:val="28"/>
        </w:rPr>
        <w:t xml:space="preserve">n sede in </w:t>
      </w:r>
      <w:r w:rsidR="00A15810" w:rsidRPr="001830D0">
        <w:rPr>
          <w:rFonts w:ascii="Cambria" w:hAnsi="Cambria"/>
          <w:sz w:val="28"/>
          <w:szCs w:val="28"/>
        </w:rPr>
        <w:t>Reggio Calabria V</w:t>
      </w:r>
      <w:r w:rsidR="00BF2F75">
        <w:rPr>
          <w:rFonts w:ascii="Cambria" w:hAnsi="Cambria"/>
          <w:sz w:val="28"/>
          <w:szCs w:val="28"/>
        </w:rPr>
        <w:t>ia Sant’</w:t>
      </w:r>
      <w:r w:rsidR="00FA22D9" w:rsidRPr="001830D0">
        <w:rPr>
          <w:rFonts w:ascii="Cambria" w:hAnsi="Cambria"/>
          <w:sz w:val="28"/>
          <w:szCs w:val="28"/>
        </w:rPr>
        <w:t xml:space="preserve">Anna II </w:t>
      </w:r>
      <w:r w:rsidR="00A15810" w:rsidRPr="001830D0">
        <w:rPr>
          <w:rFonts w:ascii="Cambria" w:hAnsi="Cambria"/>
          <w:sz w:val="28"/>
          <w:szCs w:val="28"/>
        </w:rPr>
        <w:t>Tronco n° 28</w:t>
      </w:r>
      <w:r w:rsidR="00FA22D9" w:rsidRPr="001830D0">
        <w:rPr>
          <w:rFonts w:ascii="Cambria" w:hAnsi="Cambria"/>
          <w:sz w:val="28"/>
          <w:szCs w:val="28"/>
        </w:rPr>
        <w:t>,</w:t>
      </w:r>
      <w:r w:rsidR="00A15810" w:rsidRPr="001830D0">
        <w:rPr>
          <w:rFonts w:ascii="Cambria" w:hAnsi="Cambria"/>
          <w:sz w:val="28"/>
          <w:szCs w:val="28"/>
        </w:rPr>
        <w:t xml:space="preserve">  </w:t>
      </w:r>
      <w:r w:rsidR="00FA22D9" w:rsidRPr="001830D0">
        <w:rPr>
          <w:rFonts w:ascii="Cambria" w:hAnsi="Cambria"/>
          <w:sz w:val="28"/>
          <w:szCs w:val="28"/>
        </w:rPr>
        <w:t xml:space="preserve"> </w:t>
      </w:r>
      <w:r w:rsidRPr="001830D0">
        <w:rPr>
          <w:rFonts w:ascii="Cambria" w:hAnsi="Cambria"/>
          <w:sz w:val="28"/>
          <w:szCs w:val="28"/>
        </w:rPr>
        <w:t xml:space="preserve"> nella persona del suo Presidente pro tempore </w:t>
      </w:r>
      <w:r w:rsidR="00FA22D9" w:rsidRPr="001830D0">
        <w:rPr>
          <w:rFonts w:ascii="Cambria" w:hAnsi="Cambria"/>
          <w:b/>
          <w:sz w:val="28"/>
          <w:szCs w:val="28"/>
        </w:rPr>
        <w:t xml:space="preserve">Stefano </w:t>
      </w:r>
      <w:proofErr w:type="spellStart"/>
      <w:r w:rsidR="00FA22D9" w:rsidRPr="001830D0">
        <w:rPr>
          <w:rFonts w:ascii="Cambria" w:hAnsi="Cambria"/>
          <w:b/>
          <w:sz w:val="28"/>
          <w:szCs w:val="28"/>
        </w:rPr>
        <w:t>Bivone</w:t>
      </w:r>
      <w:proofErr w:type="spellEnd"/>
    </w:p>
    <w:p w14:paraId="575B9593" w14:textId="77777777" w:rsidR="00147F8B" w:rsidRPr="001830D0" w:rsidRDefault="00147F8B" w:rsidP="00830936">
      <w:pPr>
        <w:spacing w:line="240" w:lineRule="auto"/>
        <w:ind w:right="-568"/>
        <w:jc w:val="center"/>
        <w:rPr>
          <w:rFonts w:ascii="Cambria" w:hAnsi="Cambria"/>
          <w:sz w:val="28"/>
          <w:szCs w:val="28"/>
        </w:rPr>
      </w:pPr>
      <w:r w:rsidRPr="001830D0">
        <w:rPr>
          <w:rFonts w:ascii="Cambria" w:hAnsi="Cambria"/>
          <w:sz w:val="28"/>
          <w:szCs w:val="28"/>
        </w:rPr>
        <w:t>e</w:t>
      </w:r>
    </w:p>
    <w:p w14:paraId="6F86114D" w14:textId="77777777" w:rsidR="00147F8B" w:rsidRPr="001830D0" w:rsidRDefault="00147F8B" w:rsidP="00830936">
      <w:pPr>
        <w:spacing w:line="240" w:lineRule="auto"/>
        <w:ind w:right="-568"/>
        <w:jc w:val="both"/>
        <w:rPr>
          <w:rFonts w:ascii="Cambria" w:hAnsi="Cambria"/>
          <w:sz w:val="28"/>
          <w:szCs w:val="28"/>
        </w:rPr>
      </w:pPr>
      <w:r w:rsidRPr="001830D0">
        <w:rPr>
          <w:rFonts w:ascii="Cambria" w:hAnsi="Cambria"/>
          <w:b/>
          <w:sz w:val="28"/>
          <w:szCs w:val="28"/>
        </w:rPr>
        <w:t xml:space="preserve">L’Associazione Panificatori denominata </w:t>
      </w:r>
      <w:proofErr w:type="spellStart"/>
      <w:r w:rsidRPr="001830D0">
        <w:rPr>
          <w:rFonts w:ascii="Cambria" w:hAnsi="Cambria"/>
          <w:b/>
          <w:sz w:val="28"/>
          <w:szCs w:val="28"/>
        </w:rPr>
        <w:t>A</w:t>
      </w:r>
      <w:r w:rsidR="008C2703">
        <w:rPr>
          <w:rFonts w:ascii="Cambria" w:hAnsi="Cambria"/>
          <w:b/>
          <w:sz w:val="28"/>
          <w:szCs w:val="28"/>
        </w:rPr>
        <w:t>sso</w:t>
      </w:r>
      <w:r w:rsidRPr="001830D0">
        <w:rPr>
          <w:rFonts w:ascii="Cambria" w:hAnsi="Cambria"/>
          <w:b/>
          <w:sz w:val="28"/>
          <w:szCs w:val="28"/>
        </w:rPr>
        <w:t>P</w:t>
      </w:r>
      <w:r w:rsidR="008C2703">
        <w:rPr>
          <w:rFonts w:ascii="Cambria" w:hAnsi="Cambria"/>
          <w:b/>
          <w:sz w:val="28"/>
          <w:szCs w:val="28"/>
        </w:rPr>
        <w:t>anificatori</w:t>
      </w:r>
      <w:proofErr w:type="spellEnd"/>
      <w:r w:rsidRPr="001830D0">
        <w:rPr>
          <w:rFonts w:ascii="Cambria" w:hAnsi="Cambria"/>
          <w:b/>
          <w:sz w:val="28"/>
          <w:szCs w:val="28"/>
        </w:rPr>
        <w:t>,</w:t>
      </w:r>
      <w:r w:rsidRPr="001830D0">
        <w:rPr>
          <w:rFonts w:ascii="Cambria" w:hAnsi="Cambria"/>
          <w:sz w:val="28"/>
          <w:szCs w:val="28"/>
        </w:rPr>
        <w:t xml:space="preserve"> con sede in </w:t>
      </w:r>
      <w:r w:rsidR="00A15810" w:rsidRPr="001830D0">
        <w:rPr>
          <w:rFonts w:ascii="Cambria" w:hAnsi="Cambria"/>
          <w:sz w:val="28"/>
          <w:szCs w:val="28"/>
        </w:rPr>
        <w:t xml:space="preserve">Reggio Calabria </w:t>
      </w:r>
      <w:r w:rsidRPr="001830D0">
        <w:rPr>
          <w:rFonts w:ascii="Cambria" w:hAnsi="Cambria"/>
          <w:sz w:val="28"/>
          <w:szCs w:val="28"/>
        </w:rPr>
        <w:t xml:space="preserve">Via Vico </w:t>
      </w:r>
      <w:proofErr w:type="spellStart"/>
      <w:r w:rsidRPr="001830D0">
        <w:rPr>
          <w:rFonts w:ascii="Cambria" w:hAnsi="Cambria"/>
          <w:sz w:val="28"/>
          <w:szCs w:val="28"/>
        </w:rPr>
        <w:t>Vitetta</w:t>
      </w:r>
      <w:proofErr w:type="spellEnd"/>
      <w:r w:rsidRPr="001830D0">
        <w:rPr>
          <w:rFonts w:ascii="Cambria" w:hAnsi="Cambria"/>
          <w:sz w:val="28"/>
          <w:szCs w:val="28"/>
        </w:rPr>
        <w:t xml:space="preserve"> n° 28/b, nella persona del suo Presidente pro tempore </w:t>
      </w:r>
      <w:r w:rsidRPr="001830D0">
        <w:rPr>
          <w:rFonts w:ascii="Cambria" w:hAnsi="Cambria"/>
          <w:b/>
          <w:sz w:val="28"/>
          <w:szCs w:val="28"/>
        </w:rPr>
        <w:t xml:space="preserve"> Antonio </w:t>
      </w:r>
      <w:proofErr w:type="spellStart"/>
      <w:r w:rsidRPr="001830D0">
        <w:rPr>
          <w:rFonts w:ascii="Cambria" w:hAnsi="Cambria"/>
          <w:b/>
          <w:sz w:val="28"/>
          <w:szCs w:val="28"/>
        </w:rPr>
        <w:t>Tavilla</w:t>
      </w:r>
      <w:proofErr w:type="spellEnd"/>
      <w:r w:rsidRPr="001830D0">
        <w:rPr>
          <w:rFonts w:ascii="Cambria" w:hAnsi="Cambria"/>
          <w:b/>
          <w:sz w:val="28"/>
          <w:szCs w:val="28"/>
        </w:rPr>
        <w:t xml:space="preserve"> </w:t>
      </w:r>
    </w:p>
    <w:p w14:paraId="05529C34" w14:textId="77777777" w:rsidR="00147F8B" w:rsidRPr="001830D0" w:rsidRDefault="00147F8B" w:rsidP="00830936">
      <w:pPr>
        <w:ind w:right="-568"/>
        <w:jc w:val="center"/>
        <w:rPr>
          <w:rFonts w:ascii="Cambria" w:hAnsi="Cambria"/>
          <w:b/>
          <w:sz w:val="28"/>
          <w:szCs w:val="28"/>
        </w:rPr>
      </w:pPr>
      <w:r w:rsidRPr="001830D0">
        <w:rPr>
          <w:rFonts w:ascii="Cambria" w:hAnsi="Cambria"/>
          <w:b/>
          <w:sz w:val="28"/>
          <w:szCs w:val="28"/>
        </w:rPr>
        <w:t>si impegnano insieme a</w:t>
      </w:r>
    </w:p>
    <w:p w14:paraId="4D3F39A7" w14:textId="77777777" w:rsidR="00B40448" w:rsidRPr="001830D0" w:rsidRDefault="00147F8B" w:rsidP="00830936">
      <w:pPr>
        <w:ind w:right="-568"/>
        <w:jc w:val="both"/>
        <w:rPr>
          <w:rFonts w:ascii="Cambria" w:hAnsi="Cambria"/>
          <w:sz w:val="28"/>
          <w:szCs w:val="28"/>
        </w:rPr>
      </w:pPr>
      <w:r w:rsidRPr="001830D0">
        <w:rPr>
          <w:rFonts w:ascii="Cambria" w:hAnsi="Cambria"/>
          <w:sz w:val="28"/>
          <w:szCs w:val="28"/>
        </w:rPr>
        <w:t>promuovere la filiera dei cereali</w:t>
      </w:r>
      <w:r w:rsidR="00BF2F75">
        <w:rPr>
          <w:rFonts w:ascii="Cambria" w:hAnsi="Cambria"/>
          <w:sz w:val="28"/>
          <w:szCs w:val="28"/>
        </w:rPr>
        <w:t>,</w:t>
      </w:r>
      <w:r w:rsidRPr="001830D0">
        <w:rPr>
          <w:rFonts w:ascii="Cambria" w:hAnsi="Cambria"/>
          <w:sz w:val="28"/>
          <w:szCs w:val="28"/>
        </w:rPr>
        <w:t xml:space="preserve"> del pane e prodotti da forno dal campo, alla </w:t>
      </w:r>
      <w:r w:rsidR="00BF2F75">
        <w:rPr>
          <w:rFonts w:ascii="Cambria" w:hAnsi="Cambria"/>
          <w:sz w:val="28"/>
          <w:szCs w:val="28"/>
        </w:rPr>
        <w:t xml:space="preserve">produzione e </w:t>
      </w:r>
      <w:r w:rsidRPr="001830D0">
        <w:rPr>
          <w:rFonts w:ascii="Cambria" w:hAnsi="Cambria"/>
          <w:sz w:val="28"/>
          <w:szCs w:val="28"/>
        </w:rPr>
        <w:t xml:space="preserve">commercializzazione e sino alla tavola, attraverso buone pratiche nella coltivazione della materia prima sui territori, processi di trasformazione trasparenti, controlli di tutte le procedure, in stretta sinergia con le imprese del settore della panificazione, nell’ottica della comune intesa volta alla tutela della salubrità del cibo e della sicurezza </w:t>
      </w:r>
      <w:r w:rsidR="00563EB9" w:rsidRPr="001830D0">
        <w:rPr>
          <w:rFonts w:ascii="Cambria" w:hAnsi="Cambria"/>
          <w:sz w:val="28"/>
          <w:szCs w:val="28"/>
        </w:rPr>
        <w:t xml:space="preserve">e trasparenza </w:t>
      </w:r>
      <w:r w:rsidRPr="001830D0">
        <w:rPr>
          <w:rFonts w:ascii="Cambria" w:hAnsi="Cambria"/>
          <w:sz w:val="28"/>
          <w:szCs w:val="28"/>
        </w:rPr>
        <w:t>dei consumatori, garantendo altresì un’esaustiva etichettatura del prodotto con indicazioni su origine e lavorazione.</w:t>
      </w:r>
      <w:r w:rsidR="00B40448" w:rsidRPr="001830D0">
        <w:rPr>
          <w:rFonts w:ascii="Cambria" w:hAnsi="Cambria"/>
          <w:sz w:val="28"/>
          <w:szCs w:val="28"/>
        </w:rPr>
        <w:t xml:space="preserve"> Si impegnano altresì </w:t>
      </w:r>
      <w:r w:rsidR="00214B13" w:rsidRPr="001830D0">
        <w:rPr>
          <w:rFonts w:ascii="Cambria" w:hAnsi="Cambria"/>
          <w:sz w:val="28"/>
          <w:szCs w:val="28"/>
        </w:rPr>
        <w:t xml:space="preserve"> a promuovere </w:t>
      </w:r>
      <w:r w:rsidR="00B40448" w:rsidRPr="001830D0">
        <w:rPr>
          <w:rFonts w:ascii="Cambria" w:hAnsi="Cambria"/>
          <w:sz w:val="28"/>
          <w:szCs w:val="28"/>
        </w:rPr>
        <w:t xml:space="preserve"> produzioni  eticamente sostenibili</w:t>
      </w:r>
      <w:r w:rsidR="00B40448" w:rsidRPr="001830D0">
        <w:rPr>
          <w:rFonts w:ascii="Cambria" w:hAnsi="Cambria"/>
          <w:color w:val="000000"/>
          <w:sz w:val="28"/>
          <w:szCs w:val="28"/>
          <w:shd w:val="clear" w:color="auto" w:fill="FFFFFF"/>
        </w:rPr>
        <w:t>, con una equa distribuzione della catena del valore, nel rispetto dei diritti di chi lavora, di chi consuma e di tutti gli attori coinvolti.</w:t>
      </w:r>
    </w:p>
    <w:p w14:paraId="0D938F71" w14:textId="77777777" w:rsidR="00147F8B" w:rsidRPr="001830D0" w:rsidRDefault="00147F8B" w:rsidP="00830936">
      <w:pPr>
        <w:ind w:right="-568"/>
        <w:jc w:val="center"/>
        <w:rPr>
          <w:rFonts w:ascii="Cambria" w:hAnsi="Cambria"/>
          <w:sz w:val="28"/>
          <w:szCs w:val="28"/>
        </w:rPr>
      </w:pPr>
      <w:r w:rsidRPr="001830D0">
        <w:rPr>
          <w:rFonts w:ascii="Cambria" w:hAnsi="Cambria"/>
          <w:b/>
          <w:sz w:val="28"/>
          <w:szCs w:val="28"/>
        </w:rPr>
        <w:t>In particolare,</w:t>
      </w:r>
      <w:r w:rsidR="0079700C" w:rsidRPr="001830D0">
        <w:rPr>
          <w:rFonts w:ascii="Cambria" w:hAnsi="Cambria"/>
          <w:b/>
          <w:sz w:val="28"/>
          <w:szCs w:val="28"/>
        </w:rPr>
        <w:t xml:space="preserve"> </w:t>
      </w:r>
      <w:r w:rsidRPr="001830D0">
        <w:rPr>
          <w:rFonts w:ascii="Cambria" w:hAnsi="Cambria"/>
          <w:b/>
          <w:sz w:val="28"/>
          <w:szCs w:val="28"/>
        </w:rPr>
        <w:t xml:space="preserve"> le parti si impegnano</w:t>
      </w:r>
    </w:p>
    <w:p w14:paraId="70F2985F" w14:textId="77777777" w:rsidR="00147F8B" w:rsidRDefault="00147F8B" w:rsidP="00830936">
      <w:pPr>
        <w:ind w:right="-568"/>
        <w:jc w:val="both"/>
        <w:rPr>
          <w:rFonts w:ascii="Cambria" w:hAnsi="Cambria"/>
          <w:color w:val="FF0000"/>
          <w:sz w:val="28"/>
          <w:szCs w:val="28"/>
        </w:rPr>
      </w:pPr>
      <w:r w:rsidRPr="001830D0">
        <w:rPr>
          <w:rFonts w:ascii="Cambria" w:hAnsi="Cambria"/>
          <w:sz w:val="28"/>
          <w:szCs w:val="28"/>
        </w:rPr>
        <w:t>a predisporre accordi che definiscano le modalità attraverso le quali individuare i criteri per la scelta dei produttori della materia prima, dei trasformatori (mulini) e delle imprese del settore del commercio e della panificazione all’interno di perimetri territoriali identificati e i criteri (ad es. marchio) per veicolare, attraverso efficaci azioni di etichettatura, prom</w:t>
      </w:r>
      <w:r w:rsidR="00B40448" w:rsidRPr="001830D0">
        <w:rPr>
          <w:rFonts w:ascii="Cambria" w:hAnsi="Cambria"/>
          <w:sz w:val="28"/>
          <w:szCs w:val="28"/>
        </w:rPr>
        <w:t xml:space="preserve">ozione </w:t>
      </w:r>
      <w:proofErr w:type="gramStart"/>
      <w:r w:rsidR="00B40448" w:rsidRPr="001830D0">
        <w:rPr>
          <w:rFonts w:ascii="Cambria" w:hAnsi="Cambria"/>
          <w:sz w:val="28"/>
          <w:szCs w:val="28"/>
        </w:rPr>
        <w:t>ed</w:t>
      </w:r>
      <w:proofErr w:type="gramEnd"/>
      <w:r w:rsidR="00B40448" w:rsidRPr="001830D0">
        <w:rPr>
          <w:rFonts w:ascii="Cambria" w:hAnsi="Cambria"/>
          <w:sz w:val="28"/>
          <w:szCs w:val="28"/>
        </w:rPr>
        <w:t xml:space="preserve"> educazione alimentare:</w:t>
      </w:r>
      <w:r w:rsidRPr="001830D0">
        <w:rPr>
          <w:rFonts w:ascii="Cambria" w:hAnsi="Cambria"/>
          <w:sz w:val="28"/>
          <w:szCs w:val="28"/>
        </w:rPr>
        <w:t xml:space="preserve"> </w:t>
      </w:r>
      <w:r w:rsidR="0025451D">
        <w:rPr>
          <w:rFonts w:ascii="Cambria" w:hAnsi="Cambria"/>
          <w:sz w:val="28"/>
          <w:szCs w:val="28"/>
        </w:rPr>
        <w:t xml:space="preserve">la filiera dei prodotti da forno e </w:t>
      </w:r>
      <w:r w:rsidR="00B40448" w:rsidRPr="001830D0">
        <w:rPr>
          <w:rFonts w:ascii="Cambria" w:hAnsi="Cambria"/>
          <w:color w:val="FF0000"/>
          <w:sz w:val="28"/>
          <w:szCs w:val="28"/>
        </w:rPr>
        <w:t xml:space="preserve">“il </w:t>
      </w:r>
      <w:r w:rsidR="009E35D3">
        <w:rPr>
          <w:rFonts w:ascii="Cambria" w:hAnsi="Cambria"/>
          <w:color w:val="FF0000"/>
          <w:sz w:val="28"/>
          <w:szCs w:val="28"/>
        </w:rPr>
        <w:t>Pane Reggio”</w:t>
      </w:r>
      <w:r w:rsidR="0025451D">
        <w:rPr>
          <w:rFonts w:ascii="Cambria" w:hAnsi="Cambria"/>
          <w:color w:val="FF0000"/>
          <w:sz w:val="28"/>
          <w:szCs w:val="28"/>
        </w:rPr>
        <w:t xml:space="preserve">  </w:t>
      </w:r>
    </w:p>
    <w:p w14:paraId="25CC68CD" w14:textId="77777777" w:rsidR="00D21405" w:rsidRDefault="00D21405" w:rsidP="00830936">
      <w:pPr>
        <w:ind w:right="-568"/>
        <w:jc w:val="both"/>
        <w:rPr>
          <w:rFonts w:ascii="Cambria" w:hAnsi="Cambria"/>
          <w:color w:val="FF0000"/>
          <w:sz w:val="28"/>
          <w:szCs w:val="28"/>
        </w:rPr>
      </w:pPr>
    </w:p>
    <w:p w14:paraId="2DDD56B7" w14:textId="77777777" w:rsidR="00D21405" w:rsidRDefault="00D21405" w:rsidP="00830936">
      <w:pPr>
        <w:ind w:right="-568"/>
        <w:jc w:val="both"/>
        <w:rPr>
          <w:rFonts w:ascii="Cambria" w:hAnsi="Cambria"/>
          <w:color w:val="FF0000"/>
          <w:sz w:val="28"/>
          <w:szCs w:val="28"/>
        </w:rPr>
      </w:pPr>
    </w:p>
    <w:p w14:paraId="1F5486F2" w14:textId="77777777" w:rsidR="00D21405" w:rsidRDefault="00D21405" w:rsidP="00830936">
      <w:pPr>
        <w:ind w:right="-568"/>
        <w:jc w:val="both"/>
        <w:rPr>
          <w:rFonts w:ascii="Cambria" w:hAnsi="Cambria"/>
          <w:color w:val="FF0000"/>
          <w:sz w:val="28"/>
          <w:szCs w:val="28"/>
        </w:rPr>
      </w:pPr>
    </w:p>
    <w:p w14:paraId="08C9AAF0" w14:textId="77777777" w:rsidR="00D21405" w:rsidRDefault="00D21405" w:rsidP="00830936">
      <w:pPr>
        <w:ind w:right="-568"/>
        <w:jc w:val="both"/>
        <w:rPr>
          <w:rFonts w:ascii="Cambria" w:hAnsi="Cambria"/>
          <w:color w:val="FF0000"/>
          <w:sz w:val="28"/>
          <w:szCs w:val="28"/>
        </w:rPr>
      </w:pPr>
    </w:p>
    <w:p w14:paraId="3BAF756E" w14:textId="77777777" w:rsidR="00D21405" w:rsidRDefault="00D21405" w:rsidP="00D21405">
      <w:pPr>
        <w:pStyle w:val="NormaleWeb"/>
        <w:jc w:val="both"/>
        <w:rPr>
          <w:rFonts w:ascii="Arial" w:hAnsi="Arial" w:cs="Arial"/>
          <w:sz w:val="28"/>
          <w:szCs w:val="28"/>
        </w:rPr>
      </w:pPr>
      <w:r w:rsidRPr="00D21405">
        <w:rPr>
          <w:rFonts w:ascii="Arial" w:hAnsi="Arial" w:cs="Arial"/>
          <w:sz w:val="28"/>
          <w:szCs w:val="28"/>
        </w:rPr>
        <w:lastRenderedPageBreak/>
        <w:t xml:space="preserve">Una filiera dei cereali </w:t>
      </w:r>
      <w:r w:rsidR="008C2703">
        <w:rPr>
          <w:rFonts w:ascii="Arial" w:hAnsi="Arial" w:cs="Arial"/>
          <w:sz w:val="28"/>
          <w:szCs w:val="28"/>
        </w:rPr>
        <w:t xml:space="preserve">per produrre pane e prodotti da forno </w:t>
      </w:r>
      <w:r w:rsidRPr="00D21405">
        <w:rPr>
          <w:rFonts w:ascii="Arial" w:hAnsi="Arial" w:cs="Arial"/>
          <w:sz w:val="28"/>
          <w:szCs w:val="28"/>
        </w:rPr>
        <w:t xml:space="preserve">a km zero, </w:t>
      </w:r>
      <w:r w:rsidR="008C2703">
        <w:rPr>
          <w:rFonts w:ascii="Arial" w:hAnsi="Arial" w:cs="Arial"/>
          <w:sz w:val="28"/>
          <w:szCs w:val="28"/>
        </w:rPr>
        <w:t>su tutto il</w:t>
      </w:r>
      <w:r>
        <w:rPr>
          <w:rFonts w:ascii="Arial" w:hAnsi="Arial" w:cs="Arial"/>
          <w:sz w:val="28"/>
          <w:szCs w:val="28"/>
        </w:rPr>
        <w:t xml:space="preserve"> territorio metropolitano di Reggio Calabria </w:t>
      </w:r>
      <w:r w:rsidR="008C2703">
        <w:rPr>
          <w:rFonts w:ascii="Arial" w:hAnsi="Arial" w:cs="Arial"/>
          <w:sz w:val="28"/>
          <w:szCs w:val="28"/>
        </w:rPr>
        <w:t xml:space="preserve">dalla produzione </w:t>
      </w:r>
      <w:r>
        <w:rPr>
          <w:rFonts w:ascii="Arial" w:hAnsi="Arial" w:cs="Arial"/>
          <w:sz w:val="28"/>
          <w:szCs w:val="28"/>
        </w:rPr>
        <w:t>alla trasformazione con la panificazione e realizzazione di prodotti da forno fino alla commercializzazione per arrivare sulle</w:t>
      </w:r>
      <w:r w:rsidRPr="00D21405">
        <w:rPr>
          <w:rFonts w:ascii="Arial" w:hAnsi="Arial" w:cs="Arial"/>
          <w:sz w:val="28"/>
          <w:szCs w:val="28"/>
        </w:rPr>
        <w:t xml:space="preserve"> tavole dei consumatori, passando attraverso processi di</w:t>
      </w:r>
      <w:r w:rsidR="008C2703">
        <w:rPr>
          <w:rFonts w:ascii="Arial" w:hAnsi="Arial" w:cs="Arial"/>
          <w:sz w:val="28"/>
          <w:szCs w:val="28"/>
        </w:rPr>
        <w:t xml:space="preserve"> produzione e</w:t>
      </w:r>
      <w:r w:rsidRPr="00D21405">
        <w:rPr>
          <w:rFonts w:ascii="Arial" w:hAnsi="Arial" w:cs="Arial"/>
          <w:sz w:val="28"/>
          <w:szCs w:val="28"/>
        </w:rPr>
        <w:t xml:space="preserve"> trasformazione totalmente “Made in </w:t>
      </w:r>
      <w:r>
        <w:rPr>
          <w:rFonts w:ascii="Arial" w:hAnsi="Arial" w:cs="Arial"/>
          <w:sz w:val="28"/>
          <w:szCs w:val="28"/>
        </w:rPr>
        <w:t>Calabria</w:t>
      </w:r>
      <w:r w:rsidRPr="00D21405">
        <w:rPr>
          <w:rFonts w:ascii="Arial" w:hAnsi="Arial" w:cs="Arial"/>
          <w:sz w:val="28"/>
          <w:szCs w:val="28"/>
        </w:rPr>
        <w:t>”</w:t>
      </w:r>
      <w:r w:rsidR="008C2703">
        <w:rPr>
          <w:rFonts w:ascii="Arial" w:hAnsi="Arial" w:cs="Arial"/>
          <w:sz w:val="28"/>
          <w:szCs w:val="28"/>
        </w:rPr>
        <w:t xml:space="preserve"> in pieno accordo e in trasparenza con tutti i soggetti della filiera</w:t>
      </w:r>
      <w:r w:rsidRPr="00D21405">
        <w:rPr>
          <w:rFonts w:ascii="Arial" w:hAnsi="Arial" w:cs="Arial"/>
          <w:sz w:val="28"/>
          <w:szCs w:val="28"/>
        </w:rPr>
        <w:t>.</w:t>
      </w:r>
    </w:p>
    <w:p w14:paraId="5538D84C" w14:textId="77777777" w:rsidR="00D21405" w:rsidRPr="00D21405" w:rsidRDefault="00D21405" w:rsidP="00D21405">
      <w:pPr>
        <w:pStyle w:val="NormaleWeb"/>
        <w:jc w:val="both"/>
        <w:rPr>
          <w:rFonts w:ascii="Arial" w:hAnsi="Arial" w:cs="Arial"/>
          <w:sz w:val="28"/>
          <w:szCs w:val="28"/>
        </w:rPr>
      </w:pPr>
      <w:r w:rsidRPr="00D21405">
        <w:rPr>
          <w:rFonts w:ascii="Arial" w:hAnsi="Arial" w:cs="Arial"/>
          <w:sz w:val="28"/>
          <w:szCs w:val="28"/>
        </w:rPr>
        <w:t xml:space="preserve"> </w:t>
      </w:r>
      <w:proofErr w:type="gramStart"/>
      <w:r w:rsidRPr="00D21405">
        <w:rPr>
          <w:rFonts w:ascii="Arial" w:hAnsi="Arial" w:cs="Arial"/>
          <w:sz w:val="28"/>
          <w:szCs w:val="28"/>
        </w:rPr>
        <w:t>E’</w:t>
      </w:r>
      <w:proofErr w:type="gramEnd"/>
      <w:r w:rsidRPr="00D21405">
        <w:rPr>
          <w:rFonts w:ascii="Arial" w:hAnsi="Arial" w:cs="Arial"/>
          <w:sz w:val="28"/>
          <w:szCs w:val="28"/>
        </w:rPr>
        <w:t xml:space="preserve"> l’obiettivo del protocollo d’intesa sottoscritto </w:t>
      </w:r>
      <w:r>
        <w:rPr>
          <w:rFonts w:ascii="Arial" w:hAnsi="Arial" w:cs="Arial"/>
          <w:sz w:val="28"/>
          <w:szCs w:val="28"/>
        </w:rPr>
        <w:t xml:space="preserve">in Reggio Calabria presso la Federazione Provinciale Coldiretti </w:t>
      </w:r>
      <w:r w:rsidRPr="00D21405">
        <w:rPr>
          <w:rFonts w:ascii="Arial" w:hAnsi="Arial" w:cs="Arial"/>
          <w:sz w:val="28"/>
          <w:szCs w:val="28"/>
        </w:rPr>
        <w:t xml:space="preserve">dalla Coldiretti di </w:t>
      </w:r>
      <w:r>
        <w:rPr>
          <w:rFonts w:ascii="Arial" w:hAnsi="Arial" w:cs="Arial"/>
          <w:sz w:val="28"/>
          <w:szCs w:val="28"/>
        </w:rPr>
        <w:t>Reggio Calabria</w:t>
      </w:r>
      <w:r w:rsidRPr="00D21405">
        <w:rPr>
          <w:rFonts w:ascii="Arial" w:hAnsi="Arial" w:cs="Arial"/>
          <w:sz w:val="28"/>
          <w:szCs w:val="28"/>
        </w:rPr>
        <w:t xml:space="preserve">, </w:t>
      </w:r>
      <w:proofErr w:type="spellStart"/>
      <w:r w:rsidR="008C2703" w:rsidRPr="008C2703">
        <w:rPr>
          <w:rFonts w:ascii="Arial" w:hAnsi="Arial" w:cs="Arial"/>
          <w:sz w:val="28"/>
          <w:szCs w:val="28"/>
        </w:rPr>
        <w:t>AssoPanificatori</w:t>
      </w:r>
      <w:proofErr w:type="spellEnd"/>
      <w:r w:rsidR="008C2703">
        <w:rPr>
          <w:rFonts w:ascii="Arial" w:hAnsi="Arial" w:cs="Arial"/>
          <w:sz w:val="28"/>
          <w:szCs w:val="28"/>
        </w:rPr>
        <w:t xml:space="preserve"> e </w:t>
      </w:r>
      <w:r w:rsidRPr="00D21405">
        <w:rPr>
          <w:rFonts w:ascii="Arial" w:hAnsi="Arial" w:cs="Arial"/>
          <w:sz w:val="28"/>
          <w:szCs w:val="28"/>
        </w:rPr>
        <w:t>Conf</w:t>
      </w:r>
      <w:r>
        <w:rPr>
          <w:rFonts w:ascii="Arial" w:hAnsi="Arial" w:cs="Arial"/>
          <w:sz w:val="28"/>
          <w:szCs w:val="28"/>
        </w:rPr>
        <w:t>esercenti di Reggio Calabria.</w:t>
      </w:r>
    </w:p>
    <w:p w14:paraId="00CEC590" w14:textId="77777777" w:rsidR="00280AC0" w:rsidRDefault="00D21405" w:rsidP="00D21405">
      <w:pPr>
        <w:pStyle w:val="NormaleWeb"/>
        <w:jc w:val="both"/>
        <w:rPr>
          <w:rFonts w:ascii="Arial" w:hAnsi="Arial" w:cs="Arial"/>
          <w:sz w:val="28"/>
          <w:szCs w:val="28"/>
        </w:rPr>
      </w:pPr>
      <w:r w:rsidRPr="00D21405">
        <w:rPr>
          <w:rFonts w:ascii="Arial" w:hAnsi="Arial" w:cs="Arial"/>
          <w:sz w:val="28"/>
          <w:szCs w:val="28"/>
        </w:rPr>
        <w:t>“Con il protocollo le organizzazioni si impegnano a promuovere una filiera dei cereali che punta a buone pratiche nella coltivazione della materia prima, a processi di trasformazione trasparenti in sinergia con le imprese del settore della panificazione, e a controlli puntuali a tutela della salubrità del cibo e della sicurezza dei consumatori”. “L’intesa è solo il primo passo. Adesso</w:t>
      </w:r>
      <w:r w:rsidR="00280AC0">
        <w:rPr>
          <w:rFonts w:ascii="Arial" w:hAnsi="Arial" w:cs="Arial"/>
          <w:sz w:val="28"/>
          <w:szCs w:val="28"/>
        </w:rPr>
        <w:t xml:space="preserve"> le associazioni</w:t>
      </w:r>
      <w:r w:rsidRPr="00D21405">
        <w:rPr>
          <w:rFonts w:ascii="Arial" w:hAnsi="Arial" w:cs="Arial"/>
          <w:sz w:val="28"/>
          <w:szCs w:val="28"/>
        </w:rPr>
        <w:t xml:space="preserve"> </w:t>
      </w:r>
      <w:r w:rsidR="00280AC0">
        <w:rPr>
          <w:rFonts w:ascii="Arial" w:hAnsi="Arial" w:cs="Arial"/>
          <w:sz w:val="28"/>
          <w:szCs w:val="28"/>
        </w:rPr>
        <w:t>lavoreranno</w:t>
      </w:r>
      <w:r w:rsidR="00C71F44">
        <w:rPr>
          <w:rFonts w:ascii="Arial" w:hAnsi="Arial" w:cs="Arial"/>
          <w:sz w:val="28"/>
          <w:szCs w:val="28"/>
        </w:rPr>
        <w:t xml:space="preserve"> per </w:t>
      </w:r>
      <w:r w:rsidRPr="00D21405">
        <w:rPr>
          <w:rFonts w:ascii="Arial" w:hAnsi="Arial" w:cs="Arial"/>
          <w:sz w:val="28"/>
          <w:szCs w:val="28"/>
        </w:rPr>
        <w:t xml:space="preserve"> predisporre accordi che definiscano nel dettaglio le modalità con le quali individuare i produttori della materia prima, i mulini e le imprese del commercio e della panificazione da coinvolgere e tutti quegli strumenti più adatti a veicolare il messaggio di qualità che dovrà accompagnare </w:t>
      </w:r>
      <w:r w:rsidR="00280AC0">
        <w:rPr>
          <w:rFonts w:ascii="Arial" w:hAnsi="Arial" w:cs="Arial"/>
          <w:sz w:val="28"/>
          <w:szCs w:val="28"/>
        </w:rPr>
        <w:t>i nuovi prodotti da forno a Km zero</w:t>
      </w:r>
      <w:r w:rsidRPr="00D21405">
        <w:rPr>
          <w:rFonts w:ascii="Arial" w:hAnsi="Arial" w:cs="Arial"/>
          <w:sz w:val="28"/>
          <w:szCs w:val="28"/>
        </w:rPr>
        <w:t>, a cominciare da un’indicazione di origine ch</w:t>
      </w:r>
      <w:r w:rsidR="008C2703">
        <w:rPr>
          <w:rFonts w:ascii="Arial" w:hAnsi="Arial" w:cs="Arial"/>
          <w:sz w:val="28"/>
          <w:szCs w:val="28"/>
        </w:rPr>
        <w:t>iara e trasparente”,</w:t>
      </w:r>
      <w:r w:rsidR="00AE4909">
        <w:rPr>
          <w:rFonts w:ascii="Arial" w:hAnsi="Arial" w:cs="Arial"/>
          <w:sz w:val="28"/>
          <w:szCs w:val="28"/>
        </w:rPr>
        <w:t xml:space="preserve"> con l’obiettivo di certificare le produzioni con l’ausilio  di tecnologi alimentari specializzati nel settore per garantire la tracciabi</w:t>
      </w:r>
      <w:r w:rsidR="00280AC0">
        <w:rPr>
          <w:rFonts w:ascii="Arial" w:hAnsi="Arial" w:cs="Arial"/>
          <w:sz w:val="28"/>
          <w:szCs w:val="28"/>
        </w:rPr>
        <w:t>lità e la qualità dei prodotti.</w:t>
      </w:r>
    </w:p>
    <w:p w14:paraId="177DD2A6" w14:textId="77777777" w:rsidR="00D21405" w:rsidRPr="00D21405" w:rsidRDefault="00280AC0" w:rsidP="00D21405">
      <w:pPr>
        <w:pStyle w:val="NormaleWeb"/>
        <w:jc w:val="both"/>
        <w:rPr>
          <w:rFonts w:ascii="Arial" w:hAnsi="Arial" w:cs="Arial"/>
          <w:sz w:val="28"/>
          <w:szCs w:val="28"/>
        </w:rPr>
      </w:pPr>
      <w:r>
        <w:rPr>
          <w:rFonts w:ascii="Arial" w:hAnsi="Arial" w:cs="Arial"/>
          <w:sz w:val="28"/>
          <w:szCs w:val="28"/>
        </w:rPr>
        <w:t>L</w:t>
      </w:r>
      <w:r w:rsidR="008C2703">
        <w:rPr>
          <w:rFonts w:ascii="Arial" w:hAnsi="Arial" w:cs="Arial"/>
          <w:sz w:val="28"/>
          <w:szCs w:val="28"/>
        </w:rPr>
        <w:t>’impegno delle associazioni</w:t>
      </w:r>
      <w:r>
        <w:rPr>
          <w:rFonts w:ascii="Arial" w:hAnsi="Arial" w:cs="Arial"/>
          <w:sz w:val="28"/>
          <w:szCs w:val="28"/>
        </w:rPr>
        <w:t xml:space="preserve">, tra l’altro, </w:t>
      </w:r>
      <w:r w:rsidR="008C2703">
        <w:rPr>
          <w:rFonts w:ascii="Arial" w:hAnsi="Arial" w:cs="Arial"/>
          <w:sz w:val="28"/>
          <w:szCs w:val="28"/>
        </w:rPr>
        <w:t xml:space="preserve"> è di divulgare la filiera dei cereali e del pane nelle aule per avvicinare con consapevolezza i</w:t>
      </w:r>
      <w:r w:rsidR="00AE4909">
        <w:rPr>
          <w:rFonts w:ascii="Arial" w:hAnsi="Arial" w:cs="Arial"/>
          <w:sz w:val="28"/>
          <w:szCs w:val="28"/>
        </w:rPr>
        <w:t xml:space="preserve"> giovani</w:t>
      </w:r>
      <w:r w:rsidR="008C2703">
        <w:rPr>
          <w:rFonts w:ascii="Arial" w:hAnsi="Arial" w:cs="Arial"/>
          <w:sz w:val="28"/>
          <w:szCs w:val="28"/>
        </w:rPr>
        <w:t xml:space="preserve"> consumatori all’acquisto consapevole e sicuro </w:t>
      </w:r>
      <w:r w:rsidR="00AE4909">
        <w:rPr>
          <w:rFonts w:ascii="Arial" w:hAnsi="Arial" w:cs="Arial"/>
          <w:sz w:val="28"/>
          <w:szCs w:val="28"/>
        </w:rPr>
        <w:t>nonché promuovere il consumo dei</w:t>
      </w:r>
      <w:r w:rsidR="008C2703">
        <w:rPr>
          <w:rFonts w:ascii="Arial" w:hAnsi="Arial" w:cs="Arial"/>
          <w:sz w:val="28"/>
          <w:szCs w:val="28"/>
        </w:rPr>
        <w:t xml:space="preserve"> prodotti da forno</w:t>
      </w:r>
      <w:r w:rsidR="00AE4909">
        <w:rPr>
          <w:rFonts w:ascii="Arial" w:hAnsi="Arial" w:cs="Arial"/>
          <w:sz w:val="28"/>
          <w:szCs w:val="28"/>
        </w:rPr>
        <w:t xml:space="preserve"> del </w:t>
      </w:r>
      <w:r w:rsidR="008C2703">
        <w:rPr>
          <w:rFonts w:ascii="Arial" w:hAnsi="Arial" w:cs="Arial"/>
          <w:sz w:val="28"/>
          <w:szCs w:val="28"/>
        </w:rPr>
        <w:t>nostro territorio</w:t>
      </w:r>
      <w:r w:rsidR="00AE4909">
        <w:rPr>
          <w:rFonts w:ascii="Arial" w:hAnsi="Arial" w:cs="Arial"/>
          <w:sz w:val="28"/>
          <w:szCs w:val="28"/>
        </w:rPr>
        <w:t xml:space="preserve"> in sostituzione </w:t>
      </w:r>
      <w:r>
        <w:rPr>
          <w:rFonts w:ascii="Arial" w:hAnsi="Arial" w:cs="Arial"/>
          <w:sz w:val="28"/>
          <w:szCs w:val="28"/>
        </w:rPr>
        <w:t>dei classici prodotti industriali</w:t>
      </w:r>
      <w:r w:rsidR="008C2703">
        <w:rPr>
          <w:rFonts w:ascii="Arial" w:hAnsi="Arial" w:cs="Arial"/>
          <w:sz w:val="28"/>
          <w:szCs w:val="28"/>
        </w:rPr>
        <w:t>.</w:t>
      </w:r>
    </w:p>
    <w:p w14:paraId="5106D9A9" w14:textId="77777777" w:rsidR="00D21405" w:rsidRDefault="00D21405" w:rsidP="00830936">
      <w:pPr>
        <w:ind w:right="-568"/>
        <w:jc w:val="both"/>
        <w:rPr>
          <w:rFonts w:ascii="Cambria" w:hAnsi="Cambria"/>
          <w:color w:val="FF0000"/>
          <w:sz w:val="28"/>
          <w:szCs w:val="28"/>
        </w:rPr>
      </w:pPr>
    </w:p>
    <w:sectPr w:rsidR="00D21405" w:rsidSect="00796C79">
      <w:headerReference w:type="default" r:id="rId10"/>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60865" w14:textId="77777777" w:rsidR="006F6264" w:rsidRDefault="006F6264">
      <w:pPr>
        <w:spacing w:after="0" w:line="240" w:lineRule="auto"/>
      </w:pPr>
      <w:r>
        <w:separator/>
      </w:r>
    </w:p>
  </w:endnote>
  <w:endnote w:type="continuationSeparator" w:id="0">
    <w:p w14:paraId="13C5CF19" w14:textId="77777777" w:rsidR="006F6264" w:rsidRDefault="006F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A2913" w14:textId="77777777" w:rsidR="006F6264" w:rsidRDefault="006F6264">
      <w:pPr>
        <w:spacing w:after="0" w:line="240" w:lineRule="auto"/>
      </w:pPr>
      <w:r>
        <w:separator/>
      </w:r>
    </w:p>
  </w:footnote>
  <w:footnote w:type="continuationSeparator" w:id="0">
    <w:p w14:paraId="080E61D2" w14:textId="77777777" w:rsidR="006F6264" w:rsidRDefault="006F6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85AF" w14:textId="77777777" w:rsidR="00F21D2D" w:rsidRDefault="00A333C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8B"/>
    <w:rsid w:val="00147F8B"/>
    <w:rsid w:val="001830D0"/>
    <w:rsid w:val="001D4C54"/>
    <w:rsid w:val="00214B13"/>
    <w:rsid w:val="0025451D"/>
    <w:rsid w:val="00273994"/>
    <w:rsid w:val="00280AC0"/>
    <w:rsid w:val="003525E6"/>
    <w:rsid w:val="00563EB9"/>
    <w:rsid w:val="00584ED9"/>
    <w:rsid w:val="006F6264"/>
    <w:rsid w:val="00796C79"/>
    <w:rsid w:val="0079700C"/>
    <w:rsid w:val="00802A80"/>
    <w:rsid w:val="00830936"/>
    <w:rsid w:val="008C2703"/>
    <w:rsid w:val="00977E39"/>
    <w:rsid w:val="009E35D3"/>
    <w:rsid w:val="00A15810"/>
    <w:rsid w:val="00A333C9"/>
    <w:rsid w:val="00AE4909"/>
    <w:rsid w:val="00B31969"/>
    <w:rsid w:val="00B40448"/>
    <w:rsid w:val="00B96C46"/>
    <w:rsid w:val="00BF2F75"/>
    <w:rsid w:val="00C71F44"/>
    <w:rsid w:val="00C8378B"/>
    <w:rsid w:val="00D21405"/>
    <w:rsid w:val="00D74E85"/>
    <w:rsid w:val="00E15570"/>
    <w:rsid w:val="00E73FF0"/>
    <w:rsid w:val="00FA2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90354"/>
  <w15:docId w15:val="{1AE352D9-CB67-4339-BBFF-CF716D43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7F8B"/>
    <w:pPr>
      <w:tabs>
        <w:tab w:val="center" w:pos="4819"/>
        <w:tab w:val="right" w:pos="9638"/>
      </w:tabs>
      <w:spacing w:after="200" w:line="276"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147F8B"/>
    <w:rPr>
      <w:rFonts w:ascii="Calibri" w:eastAsia="Calibri" w:hAnsi="Calibri" w:cs="Times New Roman"/>
    </w:rPr>
  </w:style>
  <w:style w:type="paragraph" w:styleId="Testofumetto">
    <w:name w:val="Balloon Text"/>
    <w:basedOn w:val="Normale"/>
    <w:link w:val="TestofumettoCarattere"/>
    <w:uiPriority w:val="99"/>
    <w:semiHidden/>
    <w:unhideWhenUsed/>
    <w:rsid w:val="00B319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1969"/>
    <w:rPr>
      <w:rFonts w:ascii="Tahoma" w:hAnsi="Tahoma" w:cs="Tahoma"/>
      <w:sz w:val="16"/>
      <w:szCs w:val="16"/>
    </w:rPr>
  </w:style>
  <w:style w:type="character" w:styleId="Enfasigrassetto">
    <w:name w:val="Strong"/>
    <w:basedOn w:val="Carpredefinitoparagrafo"/>
    <w:uiPriority w:val="22"/>
    <w:qFormat/>
    <w:rsid w:val="00D21405"/>
    <w:rPr>
      <w:b/>
      <w:bCs/>
    </w:rPr>
  </w:style>
  <w:style w:type="paragraph" w:styleId="NormaleWeb">
    <w:name w:val="Normal (Web)"/>
    <w:basedOn w:val="Normale"/>
    <w:uiPriority w:val="99"/>
    <w:semiHidden/>
    <w:unhideWhenUsed/>
    <w:rsid w:val="00D21405"/>
    <w:pPr>
      <w:spacing w:before="100" w:beforeAutospacing="1" w:after="30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549615">
      <w:bodyDiv w:val="1"/>
      <w:marLeft w:val="0"/>
      <w:marRight w:val="0"/>
      <w:marTop w:val="0"/>
      <w:marBottom w:val="0"/>
      <w:divBdr>
        <w:top w:val="none" w:sz="0" w:space="0" w:color="auto"/>
        <w:left w:val="none" w:sz="0" w:space="0" w:color="auto"/>
        <w:bottom w:val="none" w:sz="0" w:space="0" w:color="auto"/>
        <w:right w:val="none" w:sz="0" w:space="0" w:color="auto"/>
      </w:divBdr>
      <w:divsChild>
        <w:div w:id="214898655">
          <w:marLeft w:val="0"/>
          <w:marRight w:val="0"/>
          <w:marTop w:val="0"/>
          <w:marBottom w:val="0"/>
          <w:divBdr>
            <w:top w:val="none" w:sz="0" w:space="0" w:color="auto"/>
            <w:left w:val="none" w:sz="0" w:space="0" w:color="auto"/>
            <w:bottom w:val="none" w:sz="0" w:space="0" w:color="auto"/>
            <w:right w:val="none" w:sz="0" w:space="0" w:color="auto"/>
          </w:divBdr>
          <w:divsChild>
            <w:div w:id="1975207915">
              <w:marLeft w:val="0"/>
              <w:marRight w:val="0"/>
              <w:marTop w:val="450"/>
              <w:marBottom w:val="0"/>
              <w:divBdr>
                <w:top w:val="none" w:sz="0" w:space="0" w:color="auto"/>
                <w:left w:val="none" w:sz="0" w:space="0" w:color="auto"/>
                <w:bottom w:val="none" w:sz="0" w:space="0" w:color="auto"/>
                <w:right w:val="none" w:sz="0" w:space="0" w:color="auto"/>
              </w:divBdr>
              <w:divsChild>
                <w:div w:id="809595091">
                  <w:marLeft w:val="0"/>
                  <w:marRight w:val="0"/>
                  <w:marTop w:val="0"/>
                  <w:marBottom w:val="0"/>
                  <w:divBdr>
                    <w:top w:val="none" w:sz="0" w:space="0" w:color="auto"/>
                    <w:left w:val="none" w:sz="0" w:space="0" w:color="auto"/>
                    <w:bottom w:val="none" w:sz="0" w:space="0" w:color="auto"/>
                    <w:right w:val="none" w:sz="0" w:space="0" w:color="auto"/>
                  </w:divBdr>
                  <w:divsChild>
                    <w:div w:id="1572736753">
                      <w:marLeft w:val="0"/>
                      <w:marRight w:val="0"/>
                      <w:marTop w:val="0"/>
                      <w:marBottom w:val="0"/>
                      <w:divBdr>
                        <w:top w:val="none" w:sz="0" w:space="0" w:color="auto"/>
                        <w:left w:val="none" w:sz="0" w:space="0" w:color="auto"/>
                        <w:bottom w:val="none" w:sz="0" w:space="0" w:color="auto"/>
                        <w:right w:val="none" w:sz="0" w:space="0" w:color="auto"/>
                      </w:divBdr>
                      <w:divsChild>
                        <w:div w:id="1348289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872A-BBA6-4163-9777-19FD0333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PANZIRONI</cp:lastModifiedBy>
  <cp:revision>2</cp:revision>
  <cp:lastPrinted>2019-07-16T09:19:00Z</cp:lastPrinted>
  <dcterms:created xsi:type="dcterms:W3CDTF">2019-07-17T15:15:00Z</dcterms:created>
  <dcterms:modified xsi:type="dcterms:W3CDTF">2019-07-17T15:15:00Z</dcterms:modified>
</cp:coreProperties>
</file>